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C3A" w:rsidRDefault="0019068D">
      <w:bookmarkStart w:id="0" w:name="_GoBack"/>
      <w:bookmarkEnd w:id="0"/>
      <w:r w:rsidRPr="0019068D">
        <w:t xml:space="preserve">List of media connectors </w:t>
      </w:r>
    </w:p>
    <w:p w:rsidR="005D133E" w:rsidRDefault="005D133E">
      <w:r>
        <w:t>Different connectors are vital in network media. Media connectors connect to the transmission devices and facilitate physical connectors to the computing equipment. BNC connectors for example are found in the coaxial media as well as 10Base2 networks. Although they are not as famous as they used to be, they are still utilized by some networks. Some of its examples may include barrel connectors among others. Additionally, there are RJ-11 Connectors which are made of plastic material and are small in size and are used on telephone cables. They have a total of six pins although not all are utilized. There is also the F-Type connectors which are vital in the attachment of coaxial cable apparatus</w:t>
      </w:r>
      <w:r w:rsidR="007F5C3A">
        <w:t xml:space="preserve">. There is also the fiber connectors in this category which are essential in fiber cabling. Their examples include snap-lock and bayonet. There are many types of media connectors and described above are just a few of them. </w:t>
      </w:r>
    </w:p>
    <w:p w:rsidR="007F5C3A" w:rsidRDefault="007F5C3A">
      <w:r w:rsidRPr="007F5C3A">
        <w:t xml:space="preserve">List of non-media connectors </w:t>
      </w:r>
    </w:p>
    <w:p w:rsidR="007F5C3A" w:rsidRDefault="007F5C3A">
      <w:r>
        <w:t xml:space="preserve">A non-media connector is an individual who monitors and deals with the analysis and sharing of data </w:t>
      </w:r>
      <w:proofErr w:type="gramStart"/>
      <w:r>
        <w:t>In</w:t>
      </w:r>
      <w:proofErr w:type="gramEnd"/>
      <w:r>
        <w:t xml:space="preserve"> a particular field or product. A non-media connector is compensated for their work but remains unemployed by the media company. They are only hired for a particular task after which they are free to work for other organizations. They have large social circles which is why marketers like using their services to gain fame and make sales. These connectors are also known to have great loyalty to the products which is an added advantage. </w:t>
      </w:r>
      <w:r w:rsidR="00574F9E">
        <w:t xml:space="preserve">They use platforms such as blogs, media conversations and live events to influence others. Some of the non-media connectors include word of mouth, blogs, viral marketing, online and offline efforts and reference groups among others. However, for blogs to fall under the category of non-media connectors, they need to be independent of all news medium. </w:t>
      </w:r>
    </w:p>
    <w:p w:rsidR="007F5C3A" w:rsidRDefault="00574F9E">
      <w:r w:rsidRPr="00574F9E">
        <w:t>Reasons behind using your connectors</w:t>
      </w:r>
    </w:p>
    <w:p w:rsidR="007F5C3A" w:rsidRDefault="00574F9E">
      <w:r>
        <w:t xml:space="preserve">Connectors are essential in ensuring that the customers know about a brand and increase the </w:t>
      </w:r>
      <w:r w:rsidR="00723240">
        <w:t>consumer</w:t>
      </w:r>
      <w:r>
        <w:t xml:space="preserve"> base. They target larger audience through connecting and raising the company’s visibility in the market. </w:t>
      </w:r>
      <w:r w:rsidR="00723240">
        <w:t>Additionally</w:t>
      </w:r>
      <w:r>
        <w:t>, by being present a</w:t>
      </w:r>
      <w:r w:rsidR="00723240">
        <w:t xml:space="preserve">t live events, they help in raising awareness which is a good way of attracting even new customers in the business. For a business to be successful, it needs to have consistent customers who are also loyal to the brand. Through online and offline connectors, the business becomes global and people from all locations can access the brand. Blogs also help the company in getting the feedback from customers which is vital in brand improvement and escalating matters of concern in the company. Reference groups ensures they keep the business moving by bringing in new opportunities for the increase in revenues for the company. </w:t>
      </w:r>
    </w:p>
    <w:p w:rsidR="00723240" w:rsidRDefault="007F5C3A">
      <w:r w:rsidRPr="007F5C3A">
        <w:t>Media kit components - Backgrounder, Fact Sheet and a Press Release to launch a new service or event</w:t>
      </w:r>
    </w:p>
    <w:p w:rsidR="00723240" w:rsidRDefault="00723240">
      <w:r>
        <w:t xml:space="preserve">Also known as press kit consists of data about a commodity or an organization. Advertising mediums often require it to gather data about the likely advertiser hence its name. In simple terms, a media kit acts as a resume for the company. It describes the company to the media through providing basic information to interested parties such as investors, </w:t>
      </w:r>
      <w:r w:rsidR="00673BF9">
        <w:t>potential clients among others. For it to serve its right purpose, it needs to grab the reader’s attention and make a good reputation of the company. Backgrounder is written to impress the reader, p</w:t>
      </w:r>
      <w:r w:rsidR="00673BF9" w:rsidRPr="00673BF9">
        <w:t>ress releases</w:t>
      </w:r>
      <w:r w:rsidR="00673BF9">
        <w:t xml:space="preserve"> on the other hand includes details of what</w:t>
      </w:r>
      <w:r w:rsidR="00673BF9" w:rsidRPr="00673BF9">
        <w:t xml:space="preserve"> initiated </w:t>
      </w:r>
      <w:r w:rsidR="00673BF9">
        <w:t>the printing of articles.</w:t>
      </w:r>
    </w:p>
    <w:p w:rsidR="00723240" w:rsidRDefault="00723240"/>
    <w:p w:rsidR="007F5C3A" w:rsidRDefault="007F5C3A">
      <w:r w:rsidRPr="007F5C3A">
        <w:lastRenderedPageBreak/>
        <w:t xml:space="preserve"> </w:t>
      </w:r>
    </w:p>
    <w:sectPr w:rsidR="007F5C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68D"/>
    <w:rsid w:val="0019068D"/>
    <w:rsid w:val="002F05E6"/>
    <w:rsid w:val="00574F9E"/>
    <w:rsid w:val="005D133E"/>
    <w:rsid w:val="00673BF9"/>
    <w:rsid w:val="00723240"/>
    <w:rsid w:val="007F5C3A"/>
    <w:rsid w:val="00D26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2F759-1714-4C86-8455-367FE9D6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2019-04-25T01:29:00Z</dcterms:created>
  <dcterms:modified xsi:type="dcterms:W3CDTF">2019-04-25T01:29:00Z</dcterms:modified>
</cp:coreProperties>
</file>